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30B02" w14:textId="5BC12766" w:rsidR="00824983" w:rsidRPr="00224DC2" w:rsidRDefault="00824983" w:rsidP="004F2687">
      <w:pPr>
        <w:pStyle w:val="Antrat1"/>
        <w:spacing w:before="0" w:after="240" w:line="276" w:lineRule="auto"/>
        <w:jc w:val="center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KLAIPĖDOS RAJONO </w:t>
      </w:r>
      <w:r w:rsidRPr="00224DC2">
        <w:rPr>
          <w:sz w:val="28"/>
          <w:szCs w:val="28"/>
        </w:rPr>
        <w:t>SAVIVALDYBĖS TARYBA</w:t>
      </w:r>
    </w:p>
    <w:p w14:paraId="2ED9F610" w14:textId="77777777" w:rsidR="00824983" w:rsidRPr="00224DC2" w:rsidRDefault="00824983" w:rsidP="004F2687">
      <w:pPr>
        <w:pStyle w:val="Antrat1"/>
        <w:spacing w:after="0" w:line="276" w:lineRule="auto"/>
        <w:jc w:val="center"/>
        <w:rPr>
          <w:b w:val="0"/>
          <w:sz w:val="28"/>
          <w:szCs w:val="28"/>
        </w:rPr>
      </w:pPr>
      <w:r w:rsidRPr="00224DC2">
        <w:rPr>
          <w:sz w:val="28"/>
          <w:szCs w:val="28"/>
        </w:rPr>
        <w:t>SPRENDIMAS</w:t>
      </w:r>
    </w:p>
    <w:p w14:paraId="6B7CF01E" w14:textId="77777777" w:rsidR="00824983" w:rsidRDefault="00824983" w:rsidP="004F2687">
      <w:pPr>
        <w:pStyle w:val="statymopavad"/>
        <w:spacing w:line="276" w:lineRule="auto"/>
        <w:ind w:firstLine="0"/>
        <w:rPr>
          <w:rFonts w:ascii="Arial" w:hAnsi="Arial" w:cs="Arial"/>
          <w:b/>
          <w:caps w:val="0"/>
          <w:sz w:val="28"/>
          <w:szCs w:val="28"/>
        </w:rPr>
      </w:pPr>
      <w:r w:rsidRPr="00824983">
        <w:rPr>
          <w:rFonts w:ascii="Arial" w:hAnsi="Arial" w:cs="Arial"/>
          <w:b/>
          <w:caps w:val="0"/>
          <w:sz w:val="28"/>
          <w:szCs w:val="28"/>
        </w:rPr>
        <w:t>DĖL KLAIPĖDOS RAJONO SAVIVALDYBĖS TARYBOS 2022 M. RUGPJŪČIO 25 D. SPRENDIMO NR. T11-276 „DĖL KLAIPĖDOS RAJONO SAVIVALDYBĖS BUITINIŲ NUOTEKŲ VALYMO ĮRENGINIŲ ĮRENGIMO DALINIO KOMPENSAVIMO TVARKOS APRAŠO PATVIRTINIMO“ PAKEITIMO</w:t>
      </w:r>
    </w:p>
    <w:p w14:paraId="6EA4DA0A" w14:textId="7146FC75" w:rsidR="00824983" w:rsidRPr="00224DC2" w:rsidRDefault="00824983" w:rsidP="00317894">
      <w:pPr>
        <w:pStyle w:val="statymopavad"/>
        <w:spacing w:before="240"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224DC2">
        <w:rPr>
          <w:rFonts w:ascii="Arial" w:hAnsi="Arial" w:cs="Arial"/>
          <w:szCs w:val="24"/>
        </w:rPr>
        <w:t>202</w:t>
      </w:r>
      <w:r w:rsidR="002757D0">
        <w:rPr>
          <w:rFonts w:ascii="Arial" w:hAnsi="Arial" w:cs="Arial"/>
          <w:szCs w:val="24"/>
        </w:rPr>
        <w:t>6</w:t>
      </w:r>
      <w:r w:rsidRPr="00224DC2">
        <w:rPr>
          <w:rFonts w:ascii="Arial" w:hAnsi="Arial" w:cs="Arial"/>
          <w:szCs w:val="24"/>
        </w:rPr>
        <w:t xml:space="preserve"> </w:t>
      </w:r>
      <w:r w:rsidRPr="00224DC2">
        <w:rPr>
          <w:rFonts w:ascii="Arial" w:hAnsi="Arial" w:cs="Arial"/>
          <w:caps w:val="0"/>
          <w:szCs w:val="24"/>
        </w:rPr>
        <w:t xml:space="preserve">m. </w:t>
      </w:r>
      <w:r w:rsidR="002757D0">
        <w:rPr>
          <w:rFonts w:ascii="Arial" w:hAnsi="Arial" w:cs="Arial"/>
          <w:caps w:val="0"/>
          <w:szCs w:val="24"/>
        </w:rPr>
        <w:t>gegužės</w:t>
      </w:r>
      <w:r>
        <w:rPr>
          <w:rFonts w:ascii="Arial" w:hAnsi="Arial" w:cs="Arial"/>
          <w:caps w:val="0"/>
          <w:szCs w:val="24"/>
        </w:rPr>
        <w:t xml:space="preserve"> </w:t>
      </w:r>
      <w:r w:rsidRPr="00224DC2">
        <w:rPr>
          <w:rFonts w:ascii="Arial" w:hAnsi="Arial" w:cs="Arial"/>
          <w:caps w:val="0"/>
          <w:szCs w:val="24"/>
        </w:rPr>
        <w:t xml:space="preserve">     d.  Nr. T11- </w:t>
      </w:r>
      <w:r w:rsidRPr="00224DC2">
        <w:rPr>
          <w:rFonts w:ascii="Arial" w:hAnsi="Arial" w:cs="Arial"/>
          <w:szCs w:val="24"/>
        </w:rPr>
        <w:t xml:space="preserve"> </w:t>
      </w:r>
      <w:r w:rsidRPr="00224DC2">
        <w:rPr>
          <w:rFonts w:ascii="Arial" w:hAnsi="Arial" w:cs="Arial"/>
          <w:caps w:val="0"/>
          <w:szCs w:val="24"/>
        </w:rPr>
        <w:br/>
        <w:t>Gargždai</w:t>
      </w:r>
    </w:p>
    <w:p w14:paraId="246282C8" w14:textId="5F217C81" w:rsidR="00F1259A" w:rsidRPr="00824983" w:rsidRDefault="00824983" w:rsidP="004F2687">
      <w:pPr>
        <w:spacing w:line="276" w:lineRule="auto"/>
        <w:ind w:firstLine="1134"/>
        <w:contextualSpacing/>
        <w:jc w:val="both"/>
        <w:rPr>
          <w:rFonts w:ascii="Arial" w:hAnsi="Arial" w:cs="Arial"/>
          <w:caps/>
          <w:color w:val="000000" w:themeColor="text1"/>
          <w:lang w:val="lt-LT"/>
        </w:rPr>
      </w:pPr>
      <w:r>
        <w:rPr>
          <w:rFonts w:ascii="Arial" w:hAnsi="Arial" w:cs="Arial"/>
          <w:color w:val="000000" w:themeColor="text1"/>
          <w:lang w:val="lt-LT"/>
        </w:rPr>
        <w:t xml:space="preserve">Klaipėdos rajono savivaldybės taryba, </w:t>
      </w:r>
      <w:r w:rsidR="00F1259A" w:rsidRPr="00824983">
        <w:rPr>
          <w:rFonts w:ascii="Arial" w:hAnsi="Arial" w:cs="Arial"/>
          <w:color w:val="000000" w:themeColor="text1"/>
          <w:lang w:val="lt-LT"/>
        </w:rPr>
        <w:t>vadovaudamasi Lietuvos Respublikos vietos savivaldos įstatymo</w:t>
      </w:r>
      <w:r w:rsidR="006E0EB2" w:rsidRPr="00824983">
        <w:rPr>
          <w:rFonts w:ascii="Arial" w:hAnsi="Arial" w:cs="Arial"/>
          <w:color w:val="000000" w:themeColor="text1"/>
          <w:lang w:val="lt-LT"/>
        </w:rPr>
        <w:t xml:space="preserve"> 6 straipsnio 28 punktu,</w:t>
      </w:r>
      <w:r w:rsidR="00F1259A" w:rsidRPr="00824983">
        <w:rPr>
          <w:rFonts w:ascii="Arial" w:hAnsi="Arial" w:cs="Arial"/>
          <w:color w:val="000000" w:themeColor="text1"/>
          <w:lang w:val="lt-LT"/>
        </w:rPr>
        <w:t xml:space="preserve"> </w:t>
      </w:r>
      <w:r w:rsidR="003E772C" w:rsidRPr="00824983">
        <w:rPr>
          <w:rFonts w:ascii="Arial" w:hAnsi="Arial" w:cs="Arial"/>
          <w:caps/>
          <w:color w:val="000000" w:themeColor="text1"/>
          <w:lang w:val="lt-LT"/>
        </w:rPr>
        <w:t>1</w:t>
      </w:r>
      <w:r w:rsidR="00B96590" w:rsidRPr="00824983">
        <w:rPr>
          <w:rFonts w:ascii="Arial" w:hAnsi="Arial" w:cs="Arial"/>
          <w:caps/>
          <w:color w:val="000000" w:themeColor="text1"/>
          <w:lang w:val="lt-LT"/>
        </w:rPr>
        <w:t>5</w:t>
      </w:r>
      <w:r w:rsidR="00F1259A" w:rsidRPr="00824983">
        <w:rPr>
          <w:rFonts w:ascii="Arial" w:hAnsi="Arial" w:cs="Arial"/>
          <w:color w:val="000000" w:themeColor="text1"/>
          <w:lang w:val="lt-LT"/>
        </w:rPr>
        <w:t xml:space="preserve"> straipsnio </w:t>
      </w:r>
      <w:r w:rsidR="00B96590" w:rsidRPr="00824983">
        <w:rPr>
          <w:rFonts w:ascii="Arial" w:hAnsi="Arial" w:cs="Arial"/>
          <w:color w:val="000000" w:themeColor="text1"/>
          <w:lang w:val="lt-LT"/>
        </w:rPr>
        <w:t>4</w:t>
      </w:r>
      <w:r w:rsidR="000B16F1" w:rsidRPr="00824983">
        <w:rPr>
          <w:rFonts w:ascii="Arial" w:hAnsi="Arial" w:cs="Arial"/>
          <w:color w:val="000000" w:themeColor="text1"/>
          <w:lang w:val="lt-LT"/>
        </w:rPr>
        <w:t xml:space="preserve"> </w:t>
      </w:r>
      <w:r w:rsidR="008E6798" w:rsidRPr="00824983">
        <w:rPr>
          <w:rFonts w:ascii="Arial" w:hAnsi="Arial" w:cs="Arial"/>
          <w:color w:val="000000" w:themeColor="text1"/>
          <w:lang w:val="lt-LT"/>
        </w:rPr>
        <w:t>dalimi</w:t>
      </w:r>
      <w:r w:rsidR="000B16F1" w:rsidRPr="00824983">
        <w:rPr>
          <w:rFonts w:ascii="Arial" w:hAnsi="Arial" w:cs="Arial"/>
          <w:color w:val="000000" w:themeColor="text1"/>
          <w:lang w:val="lt-LT"/>
        </w:rPr>
        <w:t>,</w:t>
      </w:r>
      <w:r w:rsidR="00F770BC" w:rsidRPr="00824983">
        <w:rPr>
          <w:rFonts w:ascii="Arial" w:hAnsi="Arial" w:cs="Arial"/>
          <w:color w:val="000000" w:themeColor="text1"/>
          <w:lang w:val="lt-LT"/>
        </w:rPr>
        <w:t xml:space="preserve"> </w:t>
      </w:r>
      <w:r w:rsidR="00F1259A" w:rsidRPr="00824983">
        <w:rPr>
          <w:rFonts w:ascii="Arial" w:hAnsi="Arial" w:cs="Arial"/>
          <w:color w:val="000000" w:themeColor="text1"/>
          <w:spacing w:val="40"/>
          <w:lang w:val="lt-LT"/>
        </w:rPr>
        <w:t>nusprendži</w:t>
      </w:r>
      <w:r w:rsidR="00D530D4" w:rsidRPr="00824983">
        <w:rPr>
          <w:rFonts w:ascii="Arial" w:hAnsi="Arial" w:cs="Arial"/>
          <w:color w:val="000000" w:themeColor="text1"/>
          <w:spacing w:val="40"/>
          <w:lang w:val="lt-LT"/>
        </w:rPr>
        <w:t>a</w:t>
      </w:r>
      <w:r w:rsidR="00F1259A" w:rsidRPr="00824983">
        <w:rPr>
          <w:rFonts w:ascii="Arial" w:hAnsi="Arial" w:cs="Arial"/>
          <w:color w:val="000000" w:themeColor="text1"/>
          <w:spacing w:val="40"/>
          <w:lang w:val="lt-LT"/>
        </w:rPr>
        <w:t>:</w:t>
      </w:r>
    </w:p>
    <w:p w14:paraId="283B392E" w14:textId="21FB0E2C" w:rsidR="00D822B6" w:rsidRPr="00D86DF7" w:rsidRDefault="004F2687" w:rsidP="00D86DF7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color w:val="000000" w:themeColor="text1"/>
          <w:lang w:val="lt-LT"/>
        </w:rPr>
        <w:t xml:space="preserve">1. </w:t>
      </w:r>
      <w:r w:rsidR="00255E8A" w:rsidRPr="00D86DF7">
        <w:rPr>
          <w:rFonts w:ascii="Arial" w:hAnsi="Arial" w:cs="Arial"/>
          <w:color w:val="000000" w:themeColor="text1"/>
          <w:lang w:val="lt-LT"/>
        </w:rPr>
        <w:t xml:space="preserve">Pakeisti </w:t>
      </w:r>
      <w:r w:rsidR="000B16F1" w:rsidRPr="00D86DF7">
        <w:rPr>
          <w:rFonts w:ascii="Arial" w:hAnsi="Arial" w:cs="Arial"/>
          <w:color w:val="000000" w:themeColor="text1"/>
          <w:lang w:val="lt-LT"/>
        </w:rPr>
        <w:t xml:space="preserve">Klaipėdos rajono savivaldybės buitinių nuotekų valymo įrenginių įrengimo dalinio kompensavimo tvarkos </w:t>
      </w:r>
      <w:r w:rsidR="007C4848" w:rsidRPr="00D86DF7">
        <w:rPr>
          <w:rFonts w:ascii="Arial" w:hAnsi="Arial" w:cs="Arial"/>
          <w:color w:val="000000" w:themeColor="text1"/>
          <w:lang w:val="lt-LT"/>
        </w:rPr>
        <w:t>aprašą</w:t>
      </w:r>
      <w:r w:rsidR="00255E8A" w:rsidRPr="00D86DF7">
        <w:rPr>
          <w:rFonts w:ascii="Arial" w:hAnsi="Arial" w:cs="Arial"/>
          <w:color w:val="000000" w:themeColor="text1"/>
          <w:lang w:val="lt-LT"/>
        </w:rPr>
        <w:t>, patvirtint</w:t>
      </w:r>
      <w:r w:rsidR="007C4848" w:rsidRPr="00D86DF7">
        <w:rPr>
          <w:rFonts w:ascii="Arial" w:hAnsi="Arial" w:cs="Arial"/>
          <w:color w:val="000000" w:themeColor="text1"/>
          <w:lang w:val="lt-LT"/>
        </w:rPr>
        <w:t>ą</w:t>
      </w:r>
      <w:r w:rsidR="00255E8A" w:rsidRPr="00D86DF7">
        <w:rPr>
          <w:rFonts w:ascii="Arial" w:hAnsi="Arial" w:cs="Arial"/>
          <w:color w:val="000000" w:themeColor="text1"/>
          <w:lang w:val="lt-LT"/>
        </w:rPr>
        <w:t xml:space="preserve"> Klaipėdos rajono savivaldybės tarybos 2022 m. rugpjūčio 25 d. sprendimu Nr. T11-276 </w:t>
      </w:r>
      <w:r w:rsidR="00D530D4" w:rsidRPr="00D86DF7">
        <w:rPr>
          <w:rFonts w:ascii="Arial" w:hAnsi="Arial" w:cs="Arial"/>
          <w:color w:val="000000" w:themeColor="text1"/>
          <w:lang w:val="lt-LT"/>
        </w:rPr>
        <w:t>„</w:t>
      </w:r>
      <w:r w:rsidR="00255E8A" w:rsidRPr="00D86DF7">
        <w:rPr>
          <w:rFonts w:ascii="Arial" w:hAnsi="Arial" w:cs="Arial"/>
          <w:color w:val="000000" w:themeColor="text1"/>
          <w:lang w:val="lt-LT"/>
        </w:rPr>
        <w:t>Dėl Klaipėdos rajono savivaldybės buitinių nuotekų valymo įrenginių įrengimo dalinio kompensavimo tvarkos aprašo patvirtinimo“</w:t>
      </w:r>
      <w:r w:rsidR="00EF0210" w:rsidRPr="00D86DF7">
        <w:rPr>
          <w:rFonts w:ascii="Arial" w:hAnsi="Arial" w:cs="Arial"/>
          <w:color w:val="000000" w:themeColor="text1"/>
          <w:lang w:val="lt-LT"/>
        </w:rPr>
        <w:t>:</w:t>
      </w:r>
    </w:p>
    <w:p w14:paraId="08EF1FFC" w14:textId="0C46C3C5" w:rsidR="0022044C" w:rsidRPr="00D86DF7" w:rsidRDefault="004F2687" w:rsidP="00D86DF7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color w:val="000000" w:themeColor="text1"/>
          <w:lang w:val="lt-LT"/>
        </w:rPr>
        <w:t xml:space="preserve">1.1. </w:t>
      </w:r>
      <w:r w:rsidR="00EF0210" w:rsidRPr="00D86DF7">
        <w:rPr>
          <w:rFonts w:ascii="Arial" w:hAnsi="Arial" w:cs="Arial"/>
          <w:color w:val="000000" w:themeColor="text1"/>
          <w:lang w:val="lt-LT"/>
        </w:rPr>
        <w:t xml:space="preserve">pakeisti </w:t>
      </w:r>
      <w:r w:rsidR="00D822B6" w:rsidRPr="00D86DF7">
        <w:rPr>
          <w:rFonts w:ascii="Arial" w:hAnsi="Arial" w:cs="Arial"/>
          <w:color w:val="000000" w:themeColor="text1"/>
          <w:lang w:val="lt-LT"/>
        </w:rPr>
        <w:t>7 punktą</w:t>
      </w:r>
      <w:r w:rsidR="0022044C" w:rsidRPr="00D86DF7">
        <w:rPr>
          <w:rFonts w:ascii="Arial" w:hAnsi="Arial" w:cs="Arial"/>
          <w:color w:val="000000" w:themeColor="text1"/>
          <w:lang w:val="lt-LT"/>
        </w:rPr>
        <w:t xml:space="preserve"> ir jį išdėstyti</w:t>
      </w:r>
      <w:r w:rsidR="00D822B6" w:rsidRPr="00D86DF7">
        <w:rPr>
          <w:rFonts w:ascii="Arial" w:hAnsi="Arial" w:cs="Arial"/>
          <w:color w:val="000000" w:themeColor="text1"/>
          <w:lang w:val="lt-LT"/>
        </w:rPr>
        <w:t xml:space="preserve"> taip:</w:t>
      </w:r>
    </w:p>
    <w:p w14:paraId="559273A2" w14:textId="70775CC2" w:rsidR="00D822B6" w:rsidRDefault="00D822B6" w:rsidP="00D86DF7">
      <w:pPr>
        <w:spacing w:line="276" w:lineRule="auto"/>
        <w:ind w:firstLine="1134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Pr="00D822B6">
        <w:rPr>
          <w:rFonts w:ascii="Arial" w:hAnsi="Arial" w:cs="Arial"/>
          <w:lang w:val="lt-LT" w:eastAsia="lt-LT"/>
        </w:rPr>
        <w:t xml:space="preserve">7. </w:t>
      </w:r>
      <w:bookmarkStart w:id="0" w:name="part_8d9e61173a804e0f8d708562397b8eaf"/>
      <w:bookmarkEnd w:id="0"/>
      <w:r w:rsidRPr="00D822B6">
        <w:rPr>
          <w:rFonts w:ascii="Arial" w:hAnsi="Arial" w:cs="Arial"/>
          <w:lang w:val="lt-LT" w:eastAsia="lt-LT"/>
        </w:rPr>
        <w:t>Pareiškėjai turi būti</w:t>
      </w:r>
      <w:r w:rsidRPr="00D822B6">
        <w:rPr>
          <w:rFonts w:ascii="Arial" w:hAnsi="Arial" w:cs="Arial"/>
          <w:b/>
          <w:bCs/>
          <w:lang w:val="lt-LT" w:eastAsia="lt-LT"/>
        </w:rPr>
        <w:t xml:space="preserve"> </w:t>
      </w:r>
      <w:r w:rsidRPr="00D822B6">
        <w:rPr>
          <w:rFonts w:ascii="Arial" w:hAnsi="Arial" w:cs="Arial"/>
          <w:lang w:val="lt-LT" w:eastAsia="lt-LT"/>
        </w:rPr>
        <w:t>ne mažiau nei vienerius metus iki einamųjų metų</w:t>
      </w:r>
      <w:r>
        <w:rPr>
          <w:rFonts w:ascii="Arial" w:hAnsi="Arial" w:cs="Arial"/>
          <w:lang w:val="lt-LT" w:eastAsia="lt-LT"/>
        </w:rPr>
        <w:t xml:space="preserve"> </w:t>
      </w:r>
      <w:r w:rsidR="00E7642D" w:rsidRPr="00E7642D">
        <w:rPr>
          <w:rFonts w:ascii="Arial" w:hAnsi="Arial" w:cs="Arial"/>
          <w:strike/>
          <w:lang w:val="lt-LT" w:eastAsia="lt-LT"/>
        </w:rPr>
        <w:t>rugsėjo</w:t>
      </w:r>
      <w:r w:rsidR="00E7642D">
        <w:rPr>
          <w:rFonts w:ascii="Arial" w:hAnsi="Arial" w:cs="Arial"/>
          <w:lang w:val="lt-LT" w:eastAsia="lt-LT"/>
        </w:rPr>
        <w:t xml:space="preserve"> </w:t>
      </w:r>
      <w:r w:rsidRPr="00E7642D">
        <w:rPr>
          <w:rFonts w:ascii="Arial" w:hAnsi="Arial" w:cs="Arial"/>
          <w:b/>
          <w:bCs/>
          <w:lang w:val="lt-LT" w:eastAsia="lt-LT"/>
        </w:rPr>
        <w:t>lapkričio</w:t>
      </w:r>
      <w:r w:rsidR="00FD48F3">
        <w:rPr>
          <w:rFonts w:ascii="Arial" w:hAnsi="Arial" w:cs="Arial"/>
          <w:b/>
          <w:bCs/>
          <w:lang w:val="lt-LT" w:eastAsia="lt-LT"/>
        </w:rPr>
        <w:t xml:space="preserve"> </w:t>
      </w:r>
      <w:r w:rsidRPr="00D822B6">
        <w:rPr>
          <w:rFonts w:ascii="Arial" w:hAnsi="Arial" w:cs="Arial"/>
          <w:lang w:val="lt-LT" w:eastAsia="lt-LT"/>
        </w:rPr>
        <w:t xml:space="preserve">1 d. nenutrūkstamai savo gyvenamąją vietą deklaravę Klaipėdos rajono savivaldybėje tuo adresu, kuriuo Nekilnojamojo turto registre registruotas gyvenamosios ar kitokios (ne gyvenamosios) paskirties pastatas ar butas, prie kurio įrengti Įrenginiai; ir, jei įrengti individualūs Įrenginiai, einamaisiais metais mokėti individualiems namams nustatyto dydžio Klaipėdos rajono savivaldybės vietinę rinkliavą už komunalinių atliekų </w:t>
      </w:r>
      <w:r w:rsidRPr="00D822B6">
        <w:rPr>
          <w:rFonts w:ascii="Arial" w:hAnsi="Arial" w:cs="Arial"/>
          <w:shd w:val="clear" w:color="auto" w:fill="FFFFFF"/>
          <w:lang w:val="lt-LT"/>
        </w:rPr>
        <w:t xml:space="preserve">surinkimą iš atliekų turėtojų ir atliekų </w:t>
      </w:r>
      <w:r w:rsidRPr="00D822B6">
        <w:rPr>
          <w:rFonts w:ascii="Arial" w:hAnsi="Arial" w:cs="Arial"/>
          <w:lang w:val="lt-LT" w:eastAsia="lt-LT"/>
        </w:rPr>
        <w:t>tvarkymą (toliau – Vietinė rinkliava), išskyrus kai Vietinė rinkliava  mokama už butą arba apskaičiuojama pagal deklaruotą komunalinių atliekų kiekį</w:t>
      </w:r>
      <w:r w:rsidR="00FD48F3">
        <w:rPr>
          <w:rFonts w:ascii="Arial" w:hAnsi="Arial" w:cs="Arial"/>
          <w:lang w:val="lt-LT" w:eastAsia="lt-LT"/>
        </w:rPr>
        <w:t>.</w:t>
      </w:r>
      <w:r>
        <w:rPr>
          <w:rFonts w:ascii="Arial" w:hAnsi="Arial" w:cs="Arial"/>
          <w:lang w:val="lt-LT" w:eastAsia="lt-LT"/>
        </w:rPr>
        <w:t>“</w:t>
      </w:r>
    </w:p>
    <w:p w14:paraId="177DAE10" w14:textId="2E2E6F78" w:rsidR="00D822B6" w:rsidRPr="00D86DF7" w:rsidRDefault="004F2687" w:rsidP="00D86DF7">
      <w:pPr>
        <w:spacing w:line="276" w:lineRule="auto"/>
        <w:ind w:firstLine="1134"/>
        <w:jc w:val="both"/>
        <w:rPr>
          <w:rFonts w:ascii="Arial" w:hAnsi="Arial" w:cs="Arial"/>
          <w:u w:val="single"/>
          <w:lang w:val="lt-LT" w:eastAsia="lt-LT"/>
        </w:rPr>
      </w:pPr>
      <w:r>
        <w:rPr>
          <w:rFonts w:ascii="Arial" w:hAnsi="Arial" w:cs="Arial"/>
          <w:lang w:val="lt-LT" w:eastAsia="lt-LT"/>
        </w:rPr>
        <w:t xml:space="preserve">1.2. </w:t>
      </w:r>
      <w:r w:rsidR="00EF0210" w:rsidRPr="00D86DF7">
        <w:rPr>
          <w:rFonts w:ascii="Arial" w:hAnsi="Arial" w:cs="Arial"/>
          <w:lang w:val="lt-LT" w:eastAsia="lt-LT"/>
        </w:rPr>
        <w:t xml:space="preserve">pakeisti </w:t>
      </w:r>
      <w:r w:rsidR="00D822B6" w:rsidRPr="00D86DF7">
        <w:rPr>
          <w:rFonts w:ascii="Arial" w:hAnsi="Arial" w:cs="Arial"/>
          <w:lang w:val="lt-LT" w:eastAsia="lt-LT"/>
        </w:rPr>
        <w:t>10.5 papunktį ir jį išdėstyti taip:</w:t>
      </w:r>
    </w:p>
    <w:p w14:paraId="210FBF44" w14:textId="46772523" w:rsidR="00D822B6" w:rsidRDefault="00D822B6" w:rsidP="00D86DF7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D822B6">
        <w:rPr>
          <w:rFonts w:ascii="Arial" w:hAnsi="Arial" w:cs="Arial"/>
          <w:lang w:val="lt-LT" w:eastAsia="lt-LT"/>
        </w:rPr>
        <w:t xml:space="preserve">„10.5. </w:t>
      </w:r>
      <w:bookmarkStart w:id="1" w:name="part_36ca2b90f89d45aa80272cf97114afde"/>
      <w:bookmarkStart w:id="2" w:name="part_a39a8ca964864b5786ecbf2936082392"/>
      <w:bookmarkStart w:id="3" w:name="_Hlk150857677"/>
      <w:bookmarkEnd w:id="1"/>
      <w:bookmarkEnd w:id="2"/>
      <w:r w:rsidRPr="00D822B6">
        <w:rPr>
          <w:rFonts w:ascii="Arial" w:hAnsi="Arial" w:cs="Arial"/>
          <w:lang w:val="lt-LT"/>
        </w:rPr>
        <w:t xml:space="preserve">Įrenginių įrengimo faktą bei išlaidas pagrindžiantys dokumentai (Įrenginių įsigijimo, montavimo ir paleidimo-derinimo darbų PVM sąskaita faktūra, sąskaita faktūra, mokėjimo pavedimas ar kitas apmokėjimą įrodantis dokumentas; Įrenginių montavimo bei paleidimo-derinimo aktai, </w:t>
      </w:r>
      <w:r w:rsidRPr="00E7642D">
        <w:rPr>
          <w:rFonts w:ascii="Arial" w:hAnsi="Arial" w:cs="Arial"/>
          <w:b/>
          <w:bCs/>
          <w:lang w:val="lt-LT"/>
        </w:rPr>
        <w:t>įrengtų Įrenginių fotofiksacijos su aiškiai matomu Įrenginio žymėjimu/numeriu</w:t>
      </w:r>
      <w:r w:rsidRPr="00D822B6">
        <w:rPr>
          <w:rFonts w:ascii="Arial" w:hAnsi="Arial" w:cs="Arial"/>
          <w:lang w:val="lt-LT"/>
        </w:rPr>
        <w:t xml:space="preserve"> ir kt.);</w:t>
      </w:r>
      <w:bookmarkEnd w:id="3"/>
      <w:r w:rsidR="00FD48F3">
        <w:rPr>
          <w:rFonts w:ascii="Arial" w:hAnsi="Arial" w:cs="Arial"/>
          <w:lang w:val="lt-LT"/>
        </w:rPr>
        <w:t>“</w:t>
      </w:r>
    </w:p>
    <w:p w14:paraId="6865A897" w14:textId="4476F4D9" w:rsidR="00EF0210" w:rsidRPr="00D86DF7" w:rsidRDefault="004F2687" w:rsidP="00D86DF7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1.3. </w:t>
      </w:r>
      <w:r w:rsidR="00EF0210" w:rsidRPr="00D86DF7">
        <w:rPr>
          <w:rFonts w:ascii="Arial" w:hAnsi="Arial" w:cs="Arial"/>
          <w:lang w:val="lt-LT"/>
        </w:rPr>
        <w:t>papildyti 19.3, 19.4, 19.5 papunkčiais ir juos išdėstyti taip:</w:t>
      </w:r>
    </w:p>
    <w:p w14:paraId="4FAE792C" w14:textId="60DCF276" w:rsidR="00EF0210" w:rsidRPr="00E7642D" w:rsidRDefault="00EF0210" w:rsidP="00D86DF7">
      <w:pPr>
        <w:tabs>
          <w:tab w:val="left" w:pos="851"/>
          <w:tab w:val="left" w:pos="993"/>
        </w:tabs>
        <w:spacing w:line="276" w:lineRule="auto"/>
        <w:ind w:firstLine="1134"/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lang w:val="lt-LT"/>
        </w:rPr>
        <w:t>„</w:t>
      </w:r>
      <w:bookmarkStart w:id="4" w:name="_Hlk226989320"/>
      <w:r w:rsidRPr="00E7642D">
        <w:rPr>
          <w:rFonts w:ascii="Arial" w:hAnsi="Arial" w:cs="Arial"/>
          <w:b/>
          <w:bCs/>
          <w:lang w:val="lt-LT" w:eastAsia="lt-LT"/>
        </w:rPr>
        <w:t xml:space="preserve">19.3. </w:t>
      </w:r>
      <w:bookmarkStart w:id="5" w:name="_Hlk228960204"/>
      <w:r w:rsidRPr="00E7642D">
        <w:rPr>
          <w:rFonts w:ascii="Arial" w:hAnsi="Arial" w:cs="Arial"/>
          <w:b/>
          <w:bCs/>
          <w:lang w:val="lt-LT" w:eastAsia="lt-LT"/>
        </w:rPr>
        <w:t>kai pareiškėjui nuosavybės teise priklauso keli nekilnojamojo turto objektai, registruoti tuo pačiu adresu, kompensacija skiriama už Įrenginius</w:t>
      </w:r>
      <w:r w:rsidR="00ED2844">
        <w:rPr>
          <w:rFonts w:ascii="Arial" w:hAnsi="Arial" w:cs="Arial"/>
          <w:b/>
          <w:bCs/>
          <w:lang w:val="lt-LT" w:eastAsia="lt-LT"/>
        </w:rPr>
        <w:t>,</w:t>
      </w:r>
      <w:r w:rsidRPr="00E7642D">
        <w:rPr>
          <w:rFonts w:ascii="Arial" w:hAnsi="Arial" w:cs="Arial"/>
          <w:b/>
          <w:bCs/>
          <w:lang w:val="lt-LT" w:eastAsia="lt-LT"/>
        </w:rPr>
        <w:t xml:space="preserve"> įrengtus nekilnojamojo turto objektui, kuriame pareiškėjas yra deklaravęs savo gyvenamąją vietą. Kai pareiškėjui nuosavybės teise priklauso keli butai tame pačiame pastate, kompensacija skiriama už Įrenginius</w:t>
      </w:r>
      <w:r w:rsidR="00ED2844">
        <w:rPr>
          <w:rFonts w:ascii="Arial" w:hAnsi="Arial" w:cs="Arial"/>
          <w:b/>
          <w:bCs/>
          <w:lang w:val="lt-LT" w:eastAsia="lt-LT"/>
        </w:rPr>
        <w:t>,</w:t>
      </w:r>
      <w:r w:rsidRPr="00E7642D">
        <w:rPr>
          <w:rFonts w:ascii="Arial" w:hAnsi="Arial" w:cs="Arial"/>
          <w:b/>
          <w:bCs/>
          <w:lang w:val="lt-LT" w:eastAsia="lt-LT"/>
        </w:rPr>
        <w:t xml:space="preserve"> įrengtus butui, kuriame pareiškėjas yra deklaravęs savo gyvenamąją vietą;</w:t>
      </w:r>
      <w:bookmarkEnd w:id="5"/>
    </w:p>
    <w:p w14:paraId="736B7DD3" w14:textId="602D9F7B" w:rsidR="00EF0210" w:rsidRPr="00E7642D" w:rsidRDefault="00EF0210" w:rsidP="00D86DF7">
      <w:pPr>
        <w:tabs>
          <w:tab w:val="left" w:pos="851"/>
          <w:tab w:val="left" w:pos="993"/>
        </w:tabs>
        <w:spacing w:line="276" w:lineRule="auto"/>
        <w:ind w:firstLine="1134"/>
        <w:jc w:val="both"/>
        <w:rPr>
          <w:rFonts w:ascii="Arial" w:hAnsi="Arial" w:cs="Arial"/>
          <w:b/>
          <w:bCs/>
          <w:lang w:val="lt-LT" w:eastAsia="lt-LT"/>
        </w:rPr>
      </w:pPr>
      <w:r w:rsidRPr="00E7642D">
        <w:rPr>
          <w:rFonts w:ascii="Arial" w:hAnsi="Arial" w:cs="Arial"/>
          <w:b/>
          <w:bCs/>
          <w:lang w:val="lt-LT" w:eastAsia="lt-LT"/>
        </w:rPr>
        <w:t>19.4. tam pačiam pareiškėjui (-</w:t>
      </w:r>
      <w:proofErr w:type="spellStart"/>
      <w:r w:rsidRPr="00E7642D">
        <w:rPr>
          <w:rFonts w:ascii="Arial" w:hAnsi="Arial" w:cs="Arial"/>
          <w:b/>
          <w:bCs/>
          <w:lang w:val="lt-LT" w:eastAsia="lt-LT"/>
        </w:rPr>
        <w:t>ams</w:t>
      </w:r>
      <w:proofErr w:type="spellEnd"/>
      <w:r w:rsidRPr="00E7642D">
        <w:rPr>
          <w:rFonts w:ascii="Arial" w:hAnsi="Arial" w:cs="Arial"/>
          <w:b/>
          <w:bCs/>
          <w:lang w:val="lt-LT" w:eastAsia="lt-LT"/>
        </w:rPr>
        <w:t>) kompensacija skiriama vieną kartą per 5 metus;</w:t>
      </w:r>
    </w:p>
    <w:p w14:paraId="7DC6F69E" w14:textId="229BF616" w:rsidR="00EF0210" w:rsidRDefault="00EF0210" w:rsidP="00D86DF7">
      <w:pPr>
        <w:tabs>
          <w:tab w:val="left" w:pos="851"/>
          <w:tab w:val="left" w:pos="993"/>
        </w:tabs>
        <w:spacing w:line="276" w:lineRule="auto"/>
        <w:ind w:firstLine="1134"/>
        <w:jc w:val="both"/>
        <w:rPr>
          <w:rFonts w:ascii="Arial" w:hAnsi="Arial" w:cs="Arial"/>
          <w:lang w:val="lt-LT" w:eastAsia="lt-LT"/>
        </w:rPr>
      </w:pPr>
      <w:r w:rsidRPr="00E7642D">
        <w:rPr>
          <w:rFonts w:ascii="Arial" w:hAnsi="Arial" w:cs="Arial"/>
          <w:b/>
          <w:bCs/>
          <w:lang w:val="lt-LT" w:eastAsia="lt-LT"/>
        </w:rPr>
        <w:lastRenderedPageBreak/>
        <w:t>19.5. už tam pačiam pastatui/ butui įrengtus Įrenginius kompensacija skiriama vieną kartą per 10 metų</w:t>
      </w:r>
      <w:r w:rsidR="00FD48F3">
        <w:rPr>
          <w:rFonts w:ascii="Arial" w:hAnsi="Arial" w:cs="Arial"/>
          <w:lang w:val="lt-LT" w:eastAsia="lt-LT"/>
        </w:rPr>
        <w:t>.</w:t>
      </w:r>
      <w:r w:rsidRPr="00EF0210">
        <w:rPr>
          <w:rFonts w:ascii="Arial" w:hAnsi="Arial" w:cs="Arial"/>
          <w:lang w:val="lt-LT" w:eastAsia="lt-LT"/>
        </w:rPr>
        <w:t>“</w:t>
      </w:r>
    </w:p>
    <w:p w14:paraId="7B55E0EF" w14:textId="7CFBD0F6" w:rsidR="00EF0210" w:rsidRPr="00EF0210" w:rsidRDefault="007F4209" w:rsidP="00D86DF7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 w:eastAsia="lt-LT"/>
        </w:rPr>
        <w:t>1</w:t>
      </w:r>
      <w:r w:rsidR="00EF0210" w:rsidRPr="00EF0210">
        <w:rPr>
          <w:rFonts w:ascii="Arial" w:hAnsi="Arial" w:cs="Arial"/>
          <w:lang w:val="lt-LT" w:eastAsia="lt-LT"/>
        </w:rPr>
        <w:t>.</w:t>
      </w:r>
      <w:r>
        <w:rPr>
          <w:rFonts w:ascii="Arial" w:hAnsi="Arial" w:cs="Arial"/>
          <w:lang w:val="lt-LT" w:eastAsia="lt-LT"/>
        </w:rPr>
        <w:t>4.</w:t>
      </w:r>
      <w:r w:rsidR="00EF0210" w:rsidRPr="00EF0210">
        <w:rPr>
          <w:rFonts w:ascii="Arial" w:hAnsi="Arial" w:cs="Arial"/>
          <w:lang w:val="lt-LT" w:eastAsia="lt-LT"/>
        </w:rPr>
        <w:t xml:space="preserve"> </w:t>
      </w:r>
      <w:r>
        <w:rPr>
          <w:rFonts w:ascii="Arial" w:hAnsi="Arial" w:cs="Arial"/>
          <w:color w:val="000000" w:themeColor="text1"/>
          <w:lang w:val="lt-LT"/>
        </w:rPr>
        <w:t>p</w:t>
      </w:r>
      <w:r w:rsidR="00EF0210" w:rsidRPr="00EF0210">
        <w:rPr>
          <w:rFonts w:ascii="Arial" w:hAnsi="Arial" w:cs="Arial"/>
          <w:color w:val="000000" w:themeColor="text1"/>
          <w:lang w:val="lt-LT"/>
        </w:rPr>
        <w:t>akeisti Klaipėdos rajono savivaldybės buitinių nuotekų valymo įrenginių įrengimo dalinio kompensavimo tvarkos aprašo, patvirtinto Klaipėdos rajono savivaldybės tarybos 2022 m. rugpjūčio 25 d. sprendimu Nr. T11-276 „Dėl Klaipėdos rajono savivaldybės buitinių nuotekų valymo įrenginių įrengimo dalinio kompensavimo tvarkos aprašo patvirtinimo“</w:t>
      </w:r>
      <w:r w:rsidR="00EF0210">
        <w:rPr>
          <w:rFonts w:ascii="Arial" w:hAnsi="Arial" w:cs="Arial"/>
          <w:color w:val="000000" w:themeColor="text1"/>
          <w:lang w:val="lt-LT"/>
        </w:rPr>
        <w:t xml:space="preserve"> priedą ir jį išdėstyti nauja redakcija (pridedama).</w:t>
      </w:r>
    </w:p>
    <w:bookmarkEnd w:id="4"/>
    <w:p w14:paraId="78786F6E" w14:textId="1C90D495" w:rsidR="007B2F22" w:rsidRPr="00EF0210" w:rsidRDefault="007F4209" w:rsidP="00D86DF7">
      <w:pPr>
        <w:spacing w:after="480" w:line="276" w:lineRule="auto"/>
        <w:ind w:firstLine="1134"/>
        <w:jc w:val="both"/>
        <w:rPr>
          <w:lang w:val="lt-LT"/>
        </w:rPr>
      </w:pPr>
      <w:r>
        <w:rPr>
          <w:rFonts w:ascii="Arial" w:hAnsi="Arial" w:cs="Arial"/>
          <w:color w:val="000000" w:themeColor="text1"/>
          <w:lang w:val="lt-LT"/>
        </w:rPr>
        <w:t>2</w:t>
      </w:r>
      <w:r w:rsidR="00EF0210">
        <w:rPr>
          <w:rFonts w:ascii="Arial" w:hAnsi="Arial" w:cs="Arial"/>
          <w:color w:val="000000" w:themeColor="text1"/>
          <w:lang w:val="lt-LT"/>
        </w:rPr>
        <w:t xml:space="preserve">. </w:t>
      </w:r>
      <w:r w:rsidR="00F770BC" w:rsidRPr="00EF0210">
        <w:rPr>
          <w:rFonts w:ascii="Arial" w:hAnsi="Arial" w:cs="Arial"/>
          <w:color w:val="000000" w:themeColor="text1"/>
          <w:lang w:val="lt-LT"/>
        </w:rPr>
        <w:t xml:space="preserve">Skelbti </w:t>
      </w:r>
      <w:r w:rsidR="006E0EB2" w:rsidRPr="00EF0210">
        <w:rPr>
          <w:rFonts w:ascii="Arial" w:hAnsi="Arial" w:cs="Arial"/>
          <w:color w:val="000000" w:themeColor="text1"/>
          <w:lang w:val="lt-LT"/>
        </w:rPr>
        <w:t xml:space="preserve">šį </w:t>
      </w:r>
      <w:r w:rsidR="00F770BC" w:rsidRPr="00EF0210">
        <w:rPr>
          <w:rFonts w:ascii="Arial" w:hAnsi="Arial" w:cs="Arial"/>
          <w:color w:val="000000" w:themeColor="text1"/>
          <w:lang w:val="lt-LT"/>
        </w:rPr>
        <w:t>sprendimą Teisės aktų registre</w:t>
      </w:r>
      <w:r w:rsidR="00D7412F">
        <w:rPr>
          <w:rFonts w:ascii="Arial" w:hAnsi="Arial" w:cs="Arial"/>
          <w:color w:val="000000" w:themeColor="text1"/>
          <w:lang w:val="lt-LT"/>
        </w:rPr>
        <w:t>.</w:t>
      </w:r>
    </w:p>
    <w:p w14:paraId="2845BDE7" w14:textId="1C547FA8" w:rsidR="007B2F22" w:rsidRPr="00824983" w:rsidRDefault="006D63CB" w:rsidP="004F2687">
      <w:pPr>
        <w:pStyle w:val="statymopavad"/>
        <w:spacing w:after="240" w:line="276" w:lineRule="auto"/>
        <w:ind w:firstLine="0"/>
        <w:jc w:val="both"/>
        <w:rPr>
          <w:rFonts w:ascii="Arial" w:hAnsi="Arial" w:cs="Arial"/>
          <w:caps w:val="0"/>
          <w:color w:val="000000" w:themeColor="text1"/>
          <w:szCs w:val="24"/>
        </w:rPr>
      </w:pPr>
      <w:r w:rsidRPr="00824983">
        <w:rPr>
          <w:rFonts w:ascii="Arial" w:hAnsi="Arial" w:cs="Arial"/>
          <w:caps w:val="0"/>
          <w:color w:val="000000" w:themeColor="text1"/>
          <w:szCs w:val="24"/>
        </w:rPr>
        <w:t>Savivaldybės meras</w:t>
      </w:r>
    </w:p>
    <w:sectPr w:rsidR="007B2F22" w:rsidRPr="00824983" w:rsidSect="00E75161">
      <w:headerReference w:type="default" r:id="rId8"/>
      <w:type w:val="continuous"/>
      <w:pgSz w:w="11907" w:h="16839" w:code="9"/>
      <w:pgMar w:top="127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32FE9" w14:textId="77777777" w:rsidR="007B4E8C" w:rsidRDefault="007B4E8C" w:rsidP="00824983">
      <w:r>
        <w:separator/>
      </w:r>
    </w:p>
  </w:endnote>
  <w:endnote w:type="continuationSeparator" w:id="0">
    <w:p w14:paraId="226CD077" w14:textId="77777777" w:rsidR="007B4E8C" w:rsidRDefault="007B4E8C" w:rsidP="0082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HelveticaL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12719" w14:textId="77777777" w:rsidR="007B4E8C" w:rsidRDefault="007B4E8C" w:rsidP="00824983">
      <w:r>
        <w:separator/>
      </w:r>
    </w:p>
  </w:footnote>
  <w:footnote w:type="continuationSeparator" w:id="0">
    <w:p w14:paraId="35230331" w14:textId="77777777" w:rsidR="007B4E8C" w:rsidRDefault="007B4E8C" w:rsidP="00824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85001" w14:textId="242A524A" w:rsidR="00824983" w:rsidRDefault="00824983" w:rsidP="00824983">
    <w:pPr>
      <w:pStyle w:val="Antrats"/>
      <w:jc w:val="right"/>
      <w:rPr>
        <w:rFonts w:ascii="Arial" w:hAnsi="Arial" w:cs="Arial"/>
        <w:b/>
        <w:bCs/>
        <w:lang w:val="lt-LT"/>
      </w:rPr>
    </w:pPr>
    <w:r w:rsidRPr="00824983">
      <w:rPr>
        <w:rFonts w:ascii="Arial" w:hAnsi="Arial" w:cs="Arial"/>
        <w:b/>
        <w:bCs/>
        <w:lang w:val="lt-LT"/>
      </w:rPr>
      <w:t>Projekt</w:t>
    </w:r>
    <w:r w:rsidR="00E7642D">
      <w:rPr>
        <w:rFonts w:ascii="Arial" w:hAnsi="Arial" w:cs="Arial"/>
        <w:b/>
        <w:bCs/>
        <w:lang w:val="lt-LT"/>
      </w:rPr>
      <w:t xml:space="preserve">o </w:t>
    </w:r>
  </w:p>
  <w:p w14:paraId="4F4B1EE4" w14:textId="12B3EE87" w:rsidR="00E7642D" w:rsidRDefault="00E7642D" w:rsidP="00824983">
    <w:pPr>
      <w:pStyle w:val="Antrats"/>
      <w:jc w:val="right"/>
      <w:rPr>
        <w:rFonts w:ascii="Arial" w:hAnsi="Arial" w:cs="Arial"/>
        <w:b/>
        <w:bCs/>
        <w:lang w:val="lt-LT"/>
      </w:rPr>
    </w:pPr>
    <w:r>
      <w:rPr>
        <w:rFonts w:ascii="Arial" w:hAnsi="Arial" w:cs="Arial"/>
        <w:b/>
        <w:bCs/>
        <w:lang w:val="lt-LT"/>
      </w:rPr>
      <w:t>Lyginamasis variantas</w:t>
    </w:r>
  </w:p>
  <w:p w14:paraId="430219DA" w14:textId="77777777" w:rsidR="00E7642D" w:rsidRPr="00824983" w:rsidRDefault="00E7642D" w:rsidP="00824983">
    <w:pPr>
      <w:pStyle w:val="Antrats"/>
      <w:jc w:val="right"/>
      <w:rPr>
        <w:rFonts w:ascii="Arial" w:hAnsi="Arial" w:cs="Arial"/>
        <w:b/>
        <w:bCs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93981"/>
    <w:multiLevelType w:val="hybridMultilevel"/>
    <w:tmpl w:val="7DFCBAA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D0065"/>
    <w:multiLevelType w:val="multilevel"/>
    <w:tmpl w:val="76AE8D2A"/>
    <w:lvl w:ilvl="0">
      <w:start w:val="1"/>
      <w:numFmt w:val="decimal"/>
      <w:lvlText w:val="%1."/>
      <w:lvlJc w:val="left"/>
      <w:pPr>
        <w:ind w:left="12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587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947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947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307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307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667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3027" w:hanging="2160"/>
      </w:pPr>
      <w:rPr>
        <w:rFonts w:hint="default"/>
        <w:color w:val="000000" w:themeColor="text1"/>
      </w:rPr>
    </w:lvl>
  </w:abstractNum>
  <w:abstractNum w:abstractNumId="2" w15:restartNumberingAfterBreak="0">
    <w:nsid w:val="2E5A64B3"/>
    <w:multiLevelType w:val="multilevel"/>
    <w:tmpl w:val="603E9152"/>
    <w:lvl w:ilvl="0">
      <w:start w:val="1"/>
      <w:numFmt w:val="decimal"/>
      <w:lvlText w:val="%1."/>
      <w:lvlJc w:val="left"/>
      <w:pPr>
        <w:ind w:left="1227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587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947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947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307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307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667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3027" w:hanging="2160"/>
      </w:pPr>
      <w:rPr>
        <w:rFonts w:hint="default"/>
        <w:color w:val="000000" w:themeColor="text1"/>
      </w:rPr>
    </w:lvl>
  </w:abstractNum>
  <w:abstractNum w:abstractNumId="3" w15:restartNumberingAfterBreak="0">
    <w:nsid w:val="352C122E"/>
    <w:multiLevelType w:val="hybridMultilevel"/>
    <w:tmpl w:val="C034FCD6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31D63"/>
    <w:multiLevelType w:val="multilevel"/>
    <w:tmpl w:val="418AA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5" w15:restartNumberingAfterBreak="0">
    <w:nsid w:val="54F91096"/>
    <w:multiLevelType w:val="hybridMultilevel"/>
    <w:tmpl w:val="E104124C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F7073"/>
    <w:multiLevelType w:val="multilevel"/>
    <w:tmpl w:val="0EB82C94"/>
    <w:lvl w:ilvl="0">
      <w:start w:val="1"/>
      <w:numFmt w:val="decimal"/>
      <w:lvlText w:val="%1."/>
      <w:lvlJc w:val="left"/>
      <w:pPr>
        <w:ind w:left="12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947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947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307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307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667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3027" w:hanging="2160"/>
      </w:pPr>
      <w:rPr>
        <w:rFonts w:hint="default"/>
        <w:color w:val="000000" w:themeColor="text1"/>
      </w:rPr>
    </w:lvl>
  </w:abstractNum>
  <w:abstractNum w:abstractNumId="8" w15:restartNumberingAfterBreak="0">
    <w:nsid w:val="7F2577ED"/>
    <w:multiLevelType w:val="hybridMultilevel"/>
    <w:tmpl w:val="E3DE4C0E"/>
    <w:lvl w:ilvl="0" w:tplc="0427000F">
      <w:start w:val="2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078372">
    <w:abstractNumId w:val="4"/>
  </w:num>
  <w:num w:numId="2" w16cid:durableId="528641665">
    <w:abstractNumId w:val="6"/>
  </w:num>
  <w:num w:numId="3" w16cid:durableId="2074691169">
    <w:abstractNumId w:val="0"/>
  </w:num>
  <w:num w:numId="4" w16cid:durableId="1725174206">
    <w:abstractNumId w:val="7"/>
  </w:num>
  <w:num w:numId="5" w16cid:durableId="205869565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487837">
    <w:abstractNumId w:val="3"/>
  </w:num>
  <w:num w:numId="7" w16cid:durableId="145560646">
    <w:abstractNumId w:val="5"/>
  </w:num>
  <w:num w:numId="8" w16cid:durableId="2102989781">
    <w:abstractNumId w:val="2"/>
  </w:num>
  <w:num w:numId="9" w16cid:durableId="1528979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3CB"/>
    <w:rsid w:val="00000E5A"/>
    <w:rsid w:val="000317F4"/>
    <w:rsid w:val="00034223"/>
    <w:rsid w:val="00035BF7"/>
    <w:rsid w:val="00041C5E"/>
    <w:rsid w:val="000444C7"/>
    <w:rsid w:val="0004488F"/>
    <w:rsid w:val="00046C65"/>
    <w:rsid w:val="0005084C"/>
    <w:rsid w:val="000551AF"/>
    <w:rsid w:val="00061D14"/>
    <w:rsid w:val="00061DB5"/>
    <w:rsid w:val="00063CB1"/>
    <w:rsid w:val="00085C19"/>
    <w:rsid w:val="00085C5B"/>
    <w:rsid w:val="00094025"/>
    <w:rsid w:val="00097ECD"/>
    <w:rsid w:val="000A36FD"/>
    <w:rsid w:val="000B16F1"/>
    <w:rsid w:val="000B4430"/>
    <w:rsid w:val="000C063F"/>
    <w:rsid w:val="000C4C94"/>
    <w:rsid w:val="000C5C04"/>
    <w:rsid w:val="000F6204"/>
    <w:rsid w:val="000F7A55"/>
    <w:rsid w:val="00105E08"/>
    <w:rsid w:val="001100CA"/>
    <w:rsid w:val="00114E58"/>
    <w:rsid w:val="00122A1D"/>
    <w:rsid w:val="00123FA2"/>
    <w:rsid w:val="0014030E"/>
    <w:rsid w:val="00145EBD"/>
    <w:rsid w:val="00155364"/>
    <w:rsid w:val="001557E1"/>
    <w:rsid w:val="00163BDF"/>
    <w:rsid w:val="001722FE"/>
    <w:rsid w:val="00174CC9"/>
    <w:rsid w:val="00182142"/>
    <w:rsid w:val="00184235"/>
    <w:rsid w:val="00191FB9"/>
    <w:rsid w:val="001A4C71"/>
    <w:rsid w:val="001B0771"/>
    <w:rsid w:val="001B254B"/>
    <w:rsid w:val="001B2F75"/>
    <w:rsid w:val="001C0C2E"/>
    <w:rsid w:val="001C1281"/>
    <w:rsid w:val="001C22E1"/>
    <w:rsid w:val="001C446A"/>
    <w:rsid w:val="001C7FA2"/>
    <w:rsid w:val="001D5079"/>
    <w:rsid w:val="001D7D0A"/>
    <w:rsid w:val="001F1824"/>
    <w:rsid w:val="001F7EB5"/>
    <w:rsid w:val="002011DC"/>
    <w:rsid w:val="00206407"/>
    <w:rsid w:val="00217697"/>
    <w:rsid w:val="0022044C"/>
    <w:rsid w:val="002273C1"/>
    <w:rsid w:val="00247634"/>
    <w:rsid w:val="00255E8A"/>
    <w:rsid w:val="00274D81"/>
    <w:rsid w:val="002757D0"/>
    <w:rsid w:val="00283354"/>
    <w:rsid w:val="00290FAD"/>
    <w:rsid w:val="00296AA1"/>
    <w:rsid w:val="002B4A0A"/>
    <w:rsid w:val="002B7C8F"/>
    <w:rsid w:val="002C2152"/>
    <w:rsid w:val="002D1757"/>
    <w:rsid w:val="002E1180"/>
    <w:rsid w:val="002F7226"/>
    <w:rsid w:val="00301D4E"/>
    <w:rsid w:val="00314526"/>
    <w:rsid w:val="00317416"/>
    <w:rsid w:val="00317894"/>
    <w:rsid w:val="00322D0B"/>
    <w:rsid w:val="0033100A"/>
    <w:rsid w:val="00343352"/>
    <w:rsid w:val="0034409C"/>
    <w:rsid w:val="003532C7"/>
    <w:rsid w:val="00355DEE"/>
    <w:rsid w:val="00356B6B"/>
    <w:rsid w:val="00362600"/>
    <w:rsid w:val="003639C5"/>
    <w:rsid w:val="00366738"/>
    <w:rsid w:val="00376494"/>
    <w:rsid w:val="00396DF7"/>
    <w:rsid w:val="003A40EC"/>
    <w:rsid w:val="003B1E17"/>
    <w:rsid w:val="003B4B90"/>
    <w:rsid w:val="003B7EB6"/>
    <w:rsid w:val="003C05A9"/>
    <w:rsid w:val="003C3AB4"/>
    <w:rsid w:val="003C4F57"/>
    <w:rsid w:val="003E4E13"/>
    <w:rsid w:val="003E5A86"/>
    <w:rsid w:val="003E772C"/>
    <w:rsid w:val="00401158"/>
    <w:rsid w:val="0040286E"/>
    <w:rsid w:val="004031A4"/>
    <w:rsid w:val="004055FD"/>
    <w:rsid w:val="00407F33"/>
    <w:rsid w:val="004175AF"/>
    <w:rsid w:val="00427C8F"/>
    <w:rsid w:val="00432D9A"/>
    <w:rsid w:val="0043347F"/>
    <w:rsid w:val="00436323"/>
    <w:rsid w:val="0044047A"/>
    <w:rsid w:val="00454860"/>
    <w:rsid w:val="00460DA9"/>
    <w:rsid w:val="00474F37"/>
    <w:rsid w:val="00481C97"/>
    <w:rsid w:val="004854FE"/>
    <w:rsid w:val="004961B1"/>
    <w:rsid w:val="004B0689"/>
    <w:rsid w:val="004B2193"/>
    <w:rsid w:val="004B248A"/>
    <w:rsid w:val="004B2CD0"/>
    <w:rsid w:val="004C7A09"/>
    <w:rsid w:val="004D36FC"/>
    <w:rsid w:val="004E05A7"/>
    <w:rsid w:val="004E734A"/>
    <w:rsid w:val="004F2687"/>
    <w:rsid w:val="005212EB"/>
    <w:rsid w:val="005365FE"/>
    <w:rsid w:val="0054252D"/>
    <w:rsid w:val="00544F9F"/>
    <w:rsid w:val="00552EA5"/>
    <w:rsid w:val="00553F73"/>
    <w:rsid w:val="00556647"/>
    <w:rsid w:val="00581C86"/>
    <w:rsid w:val="005851F6"/>
    <w:rsid w:val="00595A06"/>
    <w:rsid w:val="005B76A3"/>
    <w:rsid w:val="005C2426"/>
    <w:rsid w:val="005C4A0A"/>
    <w:rsid w:val="005E42AA"/>
    <w:rsid w:val="005E5419"/>
    <w:rsid w:val="005E63F8"/>
    <w:rsid w:val="005F3263"/>
    <w:rsid w:val="005F7A78"/>
    <w:rsid w:val="00604DB4"/>
    <w:rsid w:val="00605DAE"/>
    <w:rsid w:val="0061021D"/>
    <w:rsid w:val="00612C96"/>
    <w:rsid w:val="006141D3"/>
    <w:rsid w:val="006270A9"/>
    <w:rsid w:val="00630366"/>
    <w:rsid w:val="006334D6"/>
    <w:rsid w:val="006442E8"/>
    <w:rsid w:val="00645463"/>
    <w:rsid w:val="00647CCB"/>
    <w:rsid w:val="00654108"/>
    <w:rsid w:val="00655827"/>
    <w:rsid w:val="00662485"/>
    <w:rsid w:val="006706BB"/>
    <w:rsid w:val="00676195"/>
    <w:rsid w:val="0068051E"/>
    <w:rsid w:val="006A534C"/>
    <w:rsid w:val="006D1A73"/>
    <w:rsid w:val="006D5FD4"/>
    <w:rsid w:val="006D63CB"/>
    <w:rsid w:val="006E0EB2"/>
    <w:rsid w:val="006E1A28"/>
    <w:rsid w:val="006E1EBA"/>
    <w:rsid w:val="006E78DC"/>
    <w:rsid w:val="006F425D"/>
    <w:rsid w:val="006F475C"/>
    <w:rsid w:val="006F5A4C"/>
    <w:rsid w:val="006F7A77"/>
    <w:rsid w:val="007026E5"/>
    <w:rsid w:val="007074E5"/>
    <w:rsid w:val="007103C4"/>
    <w:rsid w:val="00711CEF"/>
    <w:rsid w:val="00715529"/>
    <w:rsid w:val="007170D3"/>
    <w:rsid w:val="00724287"/>
    <w:rsid w:val="0072540C"/>
    <w:rsid w:val="00730159"/>
    <w:rsid w:val="0073611B"/>
    <w:rsid w:val="00737441"/>
    <w:rsid w:val="00750E20"/>
    <w:rsid w:val="0075169A"/>
    <w:rsid w:val="007624FC"/>
    <w:rsid w:val="007641A6"/>
    <w:rsid w:val="00771FF9"/>
    <w:rsid w:val="00773023"/>
    <w:rsid w:val="007911E1"/>
    <w:rsid w:val="0079525E"/>
    <w:rsid w:val="00795E19"/>
    <w:rsid w:val="007A2596"/>
    <w:rsid w:val="007A676F"/>
    <w:rsid w:val="007B2C2B"/>
    <w:rsid w:val="007B2F22"/>
    <w:rsid w:val="007B4E8C"/>
    <w:rsid w:val="007B6062"/>
    <w:rsid w:val="007B73CC"/>
    <w:rsid w:val="007C4848"/>
    <w:rsid w:val="007C576D"/>
    <w:rsid w:val="007C5E4B"/>
    <w:rsid w:val="007D3367"/>
    <w:rsid w:val="007D5A14"/>
    <w:rsid w:val="007F07D7"/>
    <w:rsid w:val="007F3BA3"/>
    <w:rsid w:val="007F4209"/>
    <w:rsid w:val="00801BDC"/>
    <w:rsid w:val="00804B16"/>
    <w:rsid w:val="0081518D"/>
    <w:rsid w:val="00824785"/>
    <w:rsid w:val="00824983"/>
    <w:rsid w:val="00827F50"/>
    <w:rsid w:val="008316FF"/>
    <w:rsid w:val="0083396F"/>
    <w:rsid w:val="00836BFD"/>
    <w:rsid w:val="00836CF3"/>
    <w:rsid w:val="0083752B"/>
    <w:rsid w:val="00854F35"/>
    <w:rsid w:val="008575E0"/>
    <w:rsid w:val="00863B84"/>
    <w:rsid w:val="008668DF"/>
    <w:rsid w:val="00876AFB"/>
    <w:rsid w:val="00882507"/>
    <w:rsid w:val="008A0BC5"/>
    <w:rsid w:val="008A30E8"/>
    <w:rsid w:val="008B1687"/>
    <w:rsid w:val="008B7F3D"/>
    <w:rsid w:val="008C1AEA"/>
    <w:rsid w:val="008C5092"/>
    <w:rsid w:val="008D466E"/>
    <w:rsid w:val="008D5E01"/>
    <w:rsid w:val="008D712D"/>
    <w:rsid w:val="008E6798"/>
    <w:rsid w:val="008E7351"/>
    <w:rsid w:val="008F7FF3"/>
    <w:rsid w:val="00900CE6"/>
    <w:rsid w:val="009072E5"/>
    <w:rsid w:val="009078D1"/>
    <w:rsid w:val="00912AE0"/>
    <w:rsid w:val="0092267C"/>
    <w:rsid w:val="00924701"/>
    <w:rsid w:val="00924CB5"/>
    <w:rsid w:val="00933DDE"/>
    <w:rsid w:val="00970D00"/>
    <w:rsid w:val="00971A57"/>
    <w:rsid w:val="00972973"/>
    <w:rsid w:val="00974968"/>
    <w:rsid w:val="00977FA8"/>
    <w:rsid w:val="00990233"/>
    <w:rsid w:val="009951A0"/>
    <w:rsid w:val="009A1ED2"/>
    <w:rsid w:val="009A6495"/>
    <w:rsid w:val="009B0A11"/>
    <w:rsid w:val="009B0ADF"/>
    <w:rsid w:val="009B1115"/>
    <w:rsid w:val="009B7DB6"/>
    <w:rsid w:val="009C5734"/>
    <w:rsid w:val="009C7C82"/>
    <w:rsid w:val="009D0CA9"/>
    <w:rsid w:val="009D4557"/>
    <w:rsid w:val="009D6A45"/>
    <w:rsid w:val="009E1F8F"/>
    <w:rsid w:val="009E62DB"/>
    <w:rsid w:val="009E74A9"/>
    <w:rsid w:val="009F1218"/>
    <w:rsid w:val="009F396B"/>
    <w:rsid w:val="009F4CB9"/>
    <w:rsid w:val="009F6404"/>
    <w:rsid w:val="00A01D12"/>
    <w:rsid w:val="00A05520"/>
    <w:rsid w:val="00A07DBF"/>
    <w:rsid w:val="00A22316"/>
    <w:rsid w:val="00A270C6"/>
    <w:rsid w:val="00A34D7D"/>
    <w:rsid w:val="00A36A94"/>
    <w:rsid w:val="00A36BF0"/>
    <w:rsid w:val="00A51BF8"/>
    <w:rsid w:val="00A70ED4"/>
    <w:rsid w:val="00A7543C"/>
    <w:rsid w:val="00A77E29"/>
    <w:rsid w:val="00A86D7C"/>
    <w:rsid w:val="00A92793"/>
    <w:rsid w:val="00A93092"/>
    <w:rsid w:val="00A957B8"/>
    <w:rsid w:val="00A975DA"/>
    <w:rsid w:val="00AA30C1"/>
    <w:rsid w:val="00AA69CC"/>
    <w:rsid w:val="00AA6FA6"/>
    <w:rsid w:val="00AB225E"/>
    <w:rsid w:val="00AB2317"/>
    <w:rsid w:val="00AC2714"/>
    <w:rsid w:val="00AD49BF"/>
    <w:rsid w:val="00AE5DD9"/>
    <w:rsid w:val="00AF5257"/>
    <w:rsid w:val="00B00EAF"/>
    <w:rsid w:val="00B0379D"/>
    <w:rsid w:val="00B044BC"/>
    <w:rsid w:val="00B057B0"/>
    <w:rsid w:val="00B105AC"/>
    <w:rsid w:val="00B1235F"/>
    <w:rsid w:val="00B17C0F"/>
    <w:rsid w:val="00B2105E"/>
    <w:rsid w:val="00B3361E"/>
    <w:rsid w:val="00B356B8"/>
    <w:rsid w:val="00B364F2"/>
    <w:rsid w:val="00B4399A"/>
    <w:rsid w:val="00B44850"/>
    <w:rsid w:val="00B54190"/>
    <w:rsid w:val="00B83162"/>
    <w:rsid w:val="00B84430"/>
    <w:rsid w:val="00B862DB"/>
    <w:rsid w:val="00B87080"/>
    <w:rsid w:val="00B90EA1"/>
    <w:rsid w:val="00B91036"/>
    <w:rsid w:val="00B96590"/>
    <w:rsid w:val="00BA672C"/>
    <w:rsid w:val="00BB120F"/>
    <w:rsid w:val="00BC04FD"/>
    <w:rsid w:val="00BC48D7"/>
    <w:rsid w:val="00BC49BF"/>
    <w:rsid w:val="00BD2A73"/>
    <w:rsid w:val="00BE2B5D"/>
    <w:rsid w:val="00BE7CBD"/>
    <w:rsid w:val="00BF27E0"/>
    <w:rsid w:val="00C0791C"/>
    <w:rsid w:val="00C11926"/>
    <w:rsid w:val="00C140C2"/>
    <w:rsid w:val="00C15EFF"/>
    <w:rsid w:val="00C1695A"/>
    <w:rsid w:val="00C20E8A"/>
    <w:rsid w:val="00C25A3D"/>
    <w:rsid w:val="00C32A57"/>
    <w:rsid w:val="00C41396"/>
    <w:rsid w:val="00C46963"/>
    <w:rsid w:val="00C47789"/>
    <w:rsid w:val="00C51D8A"/>
    <w:rsid w:val="00C51E47"/>
    <w:rsid w:val="00C55B6C"/>
    <w:rsid w:val="00C5756B"/>
    <w:rsid w:val="00C6798A"/>
    <w:rsid w:val="00C71C35"/>
    <w:rsid w:val="00C80C8C"/>
    <w:rsid w:val="00C96687"/>
    <w:rsid w:val="00CA469F"/>
    <w:rsid w:val="00CA6875"/>
    <w:rsid w:val="00CB0D46"/>
    <w:rsid w:val="00CC5AB1"/>
    <w:rsid w:val="00CD0B93"/>
    <w:rsid w:val="00CD78D3"/>
    <w:rsid w:val="00CE3278"/>
    <w:rsid w:val="00CF177C"/>
    <w:rsid w:val="00CF4D1A"/>
    <w:rsid w:val="00D030ED"/>
    <w:rsid w:val="00D0371B"/>
    <w:rsid w:val="00D10DA3"/>
    <w:rsid w:val="00D12051"/>
    <w:rsid w:val="00D130F2"/>
    <w:rsid w:val="00D13DCA"/>
    <w:rsid w:val="00D13F0E"/>
    <w:rsid w:val="00D159DB"/>
    <w:rsid w:val="00D22B29"/>
    <w:rsid w:val="00D25536"/>
    <w:rsid w:val="00D4068A"/>
    <w:rsid w:val="00D4420B"/>
    <w:rsid w:val="00D4479C"/>
    <w:rsid w:val="00D44B62"/>
    <w:rsid w:val="00D47452"/>
    <w:rsid w:val="00D513A1"/>
    <w:rsid w:val="00D52E9C"/>
    <w:rsid w:val="00D530D4"/>
    <w:rsid w:val="00D54011"/>
    <w:rsid w:val="00D544F9"/>
    <w:rsid w:val="00D7412F"/>
    <w:rsid w:val="00D76B71"/>
    <w:rsid w:val="00D822B6"/>
    <w:rsid w:val="00D86DF7"/>
    <w:rsid w:val="00D91A07"/>
    <w:rsid w:val="00D9544B"/>
    <w:rsid w:val="00DA02D7"/>
    <w:rsid w:val="00DA5A2B"/>
    <w:rsid w:val="00DB4697"/>
    <w:rsid w:val="00DB743C"/>
    <w:rsid w:val="00DC3843"/>
    <w:rsid w:val="00DD4A92"/>
    <w:rsid w:val="00DE04EE"/>
    <w:rsid w:val="00DE1A13"/>
    <w:rsid w:val="00DE3740"/>
    <w:rsid w:val="00DF02E7"/>
    <w:rsid w:val="00E03B59"/>
    <w:rsid w:val="00E15F41"/>
    <w:rsid w:val="00E17218"/>
    <w:rsid w:val="00E21B53"/>
    <w:rsid w:val="00E22D8D"/>
    <w:rsid w:val="00E30682"/>
    <w:rsid w:val="00E312CD"/>
    <w:rsid w:val="00E32ACF"/>
    <w:rsid w:val="00E40184"/>
    <w:rsid w:val="00E44621"/>
    <w:rsid w:val="00E507E1"/>
    <w:rsid w:val="00E51443"/>
    <w:rsid w:val="00E62F67"/>
    <w:rsid w:val="00E70598"/>
    <w:rsid w:val="00E75161"/>
    <w:rsid w:val="00E7642D"/>
    <w:rsid w:val="00E82162"/>
    <w:rsid w:val="00E8546E"/>
    <w:rsid w:val="00E870FC"/>
    <w:rsid w:val="00E95724"/>
    <w:rsid w:val="00EA3A67"/>
    <w:rsid w:val="00EB305B"/>
    <w:rsid w:val="00EB44EC"/>
    <w:rsid w:val="00EC0F05"/>
    <w:rsid w:val="00ED2844"/>
    <w:rsid w:val="00ED6E65"/>
    <w:rsid w:val="00EE34C2"/>
    <w:rsid w:val="00EE7717"/>
    <w:rsid w:val="00EF0210"/>
    <w:rsid w:val="00F01FB0"/>
    <w:rsid w:val="00F060F2"/>
    <w:rsid w:val="00F1259A"/>
    <w:rsid w:val="00F358F1"/>
    <w:rsid w:val="00F42A64"/>
    <w:rsid w:val="00F47A25"/>
    <w:rsid w:val="00F505EF"/>
    <w:rsid w:val="00F61F15"/>
    <w:rsid w:val="00F770BC"/>
    <w:rsid w:val="00F85537"/>
    <w:rsid w:val="00F93B65"/>
    <w:rsid w:val="00FA20D2"/>
    <w:rsid w:val="00FA324A"/>
    <w:rsid w:val="00FD48F3"/>
    <w:rsid w:val="00FE6718"/>
    <w:rsid w:val="00FE7950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62DA5"/>
  <w15:chartTrackingRefBased/>
  <w15:docId w15:val="{C4F83078-6656-474D-BE3B-CACE96A3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First Indent 2" w:uiPriority="99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D63CB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6D63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lt-LT"/>
    </w:rPr>
  </w:style>
  <w:style w:type="paragraph" w:styleId="Antrat3">
    <w:name w:val="heading 3"/>
    <w:basedOn w:val="prastasis"/>
    <w:next w:val="prastasis"/>
    <w:qFormat/>
    <w:rsid w:val="001C446A"/>
    <w:pPr>
      <w:keepNext/>
      <w:jc w:val="center"/>
      <w:outlineLvl w:val="2"/>
    </w:pPr>
    <w:rPr>
      <w:rFonts w:ascii="TIMESLT" w:hAnsi="TIMESLT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6D63CB"/>
    <w:pPr>
      <w:spacing w:after="120"/>
    </w:pPr>
  </w:style>
  <w:style w:type="paragraph" w:styleId="Pagrindinistekstas2">
    <w:name w:val="Body Text 2"/>
    <w:basedOn w:val="prastasis"/>
    <w:rsid w:val="006D63CB"/>
    <w:pPr>
      <w:spacing w:after="120" w:line="480" w:lineRule="auto"/>
    </w:pPr>
    <w:rPr>
      <w:lang w:val="lt-LT"/>
    </w:rPr>
  </w:style>
  <w:style w:type="paragraph" w:customStyle="1" w:styleId="statymopavad">
    <w:name w:val="?statymo pavad."/>
    <w:basedOn w:val="prastasis"/>
    <w:link w:val="statymopavadChar"/>
    <w:rsid w:val="006D63CB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character" w:customStyle="1" w:styleId="Pareigos">
    <w:name w:val="Pareigos"/>
    <w:rsid w:val="00924CB5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rsid w:val="00B83162"/>
    <w:pPr>
      <w:spacing w:after="120"/>
      <w:ind w:left="283"/>
    </w:p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rsid w:val="00B83162"/>
    <w:pPr>
      <w:ind w:firstLine="210"/>
    </w:pPr>
    <w:rPr>
      <w:lang w:val="lt-LT"/>
    </w:rPr>
  </w:style>
  <w:style w:type="character" w:customStyle="1" w:styleId="statymoNr">
    <w:name w:val="?statymo Nr."/>
    <w:rsid w:val="00034223"/>
    <w:rPr>
      <w:rFonts w:ascii="HelveticaLT" w:hAnsi="HelveticaLT"/>
    </w:rPr>
  </w:style>
  <w:style w:type="paragraph" w:styleId="Pavadinimas">
    <w:name w:val="Title"/>
    <w:basedOn w:val="prastasis"/>
    <w:qFormat/>
    <w:rsid w:val="001C446A"/>
    <w:pPr>
      <w:jc w:val="center"/>
    </w:pPr>
    <w:rPr>
      <w:rFonts w:ascii="TIMESLT" w:hAnsi="TIMESLT"/>
      <w:b/>
      <w:sz w:val="28"/>
      <w:szCs w:val="20"/>
      <w:lang w:val="lt-LT"/>
    </w:rPr>
  </w:style>
  <w:style w:type="paragraph" w:styleId="Paantrat">
    <w:name w:val="Subtitle"/>
    <w:basedOn w:val="prastasis"/>
    <w:qFormat/>
    <w:rsid w:val="001C446A"/>
    <w:pPr>
      <w:jc w:val="center"/>
    </w:pPr>
    <w:rPr>
      <w:rFonts w:ascii="TIMESLT" w:hAnsi="TIMESLT"/>
      <w:b/>
      <w:sz w:val="32"/>
      <w:szCs w:val="20"/>
      <w:lang w:val="lt-LT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924701"/>
    <w:rPr>
      <w:sz w:val="24"/>
      <w:szCs w:val="24"/>
      <w:lang w:eastAsia="en-US"/>
    </w:rPr>
  </w:style>
  <w:style w:type="character" w:customStyle="1" w:styleId="statymopavadChar">
    <w:name w:val="?statymo pavad. Char"/>
    <w:link w:val="statymopavad"/>
    <w:locked/>
    <w:rsid w:val="000B4430"/>
    <w:rPr>
      <w:rFonts w:ascii="TIMESLT" w:hAnsi="TIMESLT"/>
      <w:caps/>
      <w:sz w:val="24"/>
      <w:lang w:eastAsia="en-US"/>
    </w:rPr>
  </w:style>
  <w:style w:type="character" w:customStyle="1" w:styleId="FontStyle150">
    <w:name w:val="Font Style150"/>
    <w:rsid w:val="009D4557"/>
    <w:rPr>
      <w:rFonts w:ascii="Times New Roman" w:hAnsi="Times New Roman" w:cs="Times New Roman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rsid w:val="001722F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1722F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722FE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1722F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1722FE"/>
    <w:rPr>
      <w:b/>
      <w:bCs/>
      <w:lang w:val="en-GB" w:eastAsia="en-US"/>
    </w:rPr>
  </w:style>
  <w:style w:type="paragraph" w:styleId="Debesliotekstas">
    <w:name w:val="Balloon Text"/>
    <w:basedOn w:val="prastasis"/>
    <w:link w:val="DebesliotekstasDiagrama"/>
    <w:semiHidden/>
    <w:unhideWhenUsed/>
    <w:rsid w:val="00F770B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F770BC"/>
    <w:rPr>
      <w:rFonts w:ascii="Segoe UI" w:hAnsi="Segoe UI" w:cs="Segoe UI"/>
      <w:sz w:val="18"/>
      <w:szCs w:val="18"/>
      <w:lang w:val="en-GB" w:eastAsia="en-US"/>
    </w:rPr>
  </w:style>
  <w:style w:type="paragraph" w:styleId="Sraopastraipa">
    <w:name w:val="List Paragraph"/>
    <w:basedOn w:val="prastasis"/>
    <w:uiPriority w:val="34"/>
    <w:qFormat/>
    <w:rsid w:val="00F770BC"/>
    <w:pPr>
      <w:ind w:left="720"/>
      <w:contextualSpacing/>
    </w:pPr>
  </w:style>
  <w:style w:type="paragraph" w:styleId="Pataisymai">
    <w:name w:val="Revision"/>
    <w:hidden/>
    <w:uiPriority w:val="99"/>
    <w:semiHidden/>
    <w:rsid w:val="00C20E8A"/>
    <w:rPr>
      <w:sz w:val="24"/>
      <w:szCs w:val="24"/>
      <w:lang w:val="en-GB" w:eastAsia="en-US"/>
    </w:rPr>
  </w:style>
  <w:style w:type="table" w:styleId="Lentelstinklelis">
    <w:name w:val="Table Grid"/>
    <w:basedOn w:val="prastojilentel"/>
    <w:rsid w:val="00D25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BA672C"/>
    <w:rPr>
      <w:color w:val="0000FF"/>
      <w:u w:val="single"/>
    </w:rPr>
  </w:style>
  <w:style w:type="paragraph" w:styleId="Pagrindiniotekstotrauka2">
    <w:name w:val="Body Text Indent 2"/>
    <w:basedOn w:val="prastasis"/>
    <w:link w:val="Pagrindiniotekstotrauka2Diagrama"/>
    <w:unhideWhenUsed/>
    <w:rsid w:val="00E82162"/>
    <w:pPr>
      <w:spacing w:after="120" w:line="480" w:lineRule="auto"/>
      <w:ind w:left="283"/>
    </w:pPr>
    <w:rPr>
      <w:lang w:eastAsia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E82162"/>
    <w:rPr>
      <w:sz w:val="24"/>
      <w:szCs w:val="24"/>
      <w:lang w:val="en-GB" w:eastAsia="x-none"/>
    </w:rPr>
  </w:style>
  <w:style w:type="paragraph" w:styleId="Antrats">
    <w:name w:val="header"/>
    <w:basedOn w:val="prastasis"/>
    <w:link w:val="AntratsDiagrama"/>
    <w:rsid w:val="0082498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24983"/>
    <w:rPr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rsid w:val="0082498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24983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91BAA-FEFB-41D3-9379-EADB39786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2011</Words>
  <Characters>1147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Vaida</dc:creator>
  <cp:keywords/>
  <cp:lastModifiedBy>Viktorija Bakšinskytė</cp:lastModifiedBy>
  <cp:revision>2</cp:revision>
  <cp:lastPrinted>2022-08-04T11:11:00Z</cp:lastPrinted>
  <dcterms:created xsi:type="dcterms:W3CDTF">2026-05-14T11:18:00Z</dcterms:created>
  <dcterms:modified xsi:type="dcterms:W3CDTF">2026-05-14T11:18:00Z</dcterms:modified>
</cp:coreProperties>
</file>